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797C1" w14:textId="77777777" w:rsidR="00B87A0F" w:rsidRDefault="00B87A0F" w:rsidP="00822F8E">
      <w:pPr>
        <w:rPr>
          <w:b/>
          <w:bCs/>
        </w:rPr>
      </w:pPr>
    </w:p>
    <w:p w14:paraId="00708985" w14:textId="292EEC92" w:rsidR="00B87A0F" w:rsidRPr="00B87A0F" w:rsidRDefault="00B87A0F" w:rsidP="00B87A0F">
      <w:pPr>
        <w:rPr>
          <w:b/>
          <w:bCs/>
        </w:rPr>
      </w:pPr>
      <w:r w:rsidRPr="00B87A0F">
        <w:rPr>
          <w:b/>
          <w:bCs/>
        </w:rPr>
        <w:drawing>
          <wp:inline distT="0" distB="0" distL="0" distR="0" wp14:anchorId="65797B00" wp14:editId="6106A462">
            <wp:extent cx="5731510" cy="2527300"/>
            <wp:effectExtent l="0" t="0" r="2540" b="6350"/>
            <wp:docPr id="1147728668" name="Picture 1" descr="A black background with purpl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7728668" name="Picture 1" descr="A black background with purpl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52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4B1354" w14:textId="77777777" w:rsidR="00B87A0F" w:rsidRDefault="00B87A0F" w:rsidP="00822F8E">
      <w:pPr>
        <w:rPr>
          <w:b/>
          <w:bCs/>
        </w:rPr>
      </w:pPr>
    </w:p>
    <w:p w14:paraId="2C1B0B10" w14:textId="24D5848E" w:rsidR="00822F8E" w:rsidRPr="00822F8E" w:rsidRDefault="00822F8E" w:rsidP="00822F8E">
      <w:r w:rsidRPr="00822F8E">
        <w:rPr>
          <w:b/>
          <w:bCs/>
        </w:rPr>
        <w:t>Job Title:</w:t>
      </w:r>
      <w:r w:rsidRPr="00822F8E">
        <w:t xml:space="preserve"> </w:t>
      </w:r>
      <w:r w:rsidR="0001240B">
        <w:t>Events and Marketing Specialist</w:t>
      </w:r>
      <w:r w:rsidRPr="00822F8E">
        <w:br/>
      </w:r>
      <w:r w:rsidRPr="00822F8E">
        <w:rPr>
          <w:b/>
          <w:bCs/>
        </w:rPr>
        <w:t>Location:</w:t>
      </w:r>
      <w:r w:rsidRPr="00822F8E">
        <w:t xml:space="preserve"> </w:t>
      </w:r>
      <w:r>
        <w:t>Fareham Shopping Centre</w:t>
      </w:r>
      <w:r w:rsidRPr="00822F8E">
        <w:br/>
      </w:r>
      <w:r w:rsidRPr="00822F8E">
        <w:rPr>
          <w:b/>
          <w:bCs/>
        </w:rPr>
        <w:t>Reports To:</w:t>
      </w:r>
      <w:r w:rsidRPr="00822F8E">
        <w:t xml:space="preserve"> </w:t>
      </w:r>
      <w:r w:rsidR="00F06F38">
        <w:t>Fareham Shopping Centre Manager</w:t>
      </w:r>
      <w:r w:rsidRPr="00822F8E">
        <w:br/>
      </w:r>
      <w:r w:rsidRPr="00822F8E">
        <w:rPr>
          <w:b/>
          <w:bCs/>
        </w:rPr>
        <w:t>Salary:</w:t>
      </w:r>
      <w:r w:rsidRPr="00822F8E">
        <w:t xml:space="preserve"> </w:t>
      </w:r>
      <w:r w:rsidR="003321B4">
        <w:t>£</w:t>
      </w:r>
      <w:r w:rsidR="0068084D">
        <w:t>29,189 per annum (pro rata salary)</w:t>
      </w:r>
      <w:r w:rsidRPr="00822F8E">
        <w:br/>
      </w:r>
      <w:r w:rsidRPr="00822F8E">
        <w:rPr>
          <w:b/>
          <w:bCs/>
        </w:rPr>
        <w:t>Contract Type:</w:t>
      </w:r>
      <w:r>
        <w:t xml:space="preserve"> </w:t>
      </w:r>
      <w:r w:rsidRPr="0001240B">
        <w:t>Part-time</w:t>
      </w:r>
      <w:r w:rsidR="00B7753A" w:rsidRPr="0001240B">
        <w:t xml:space="preserve"> (</w:t>
      </w:r>
      <w:r w:rsidR="00F06F38" w:rsidRPr="0001240B">
        <w:t>24 hours per week</w:t>
      </w:r>
      <w:r w:rsidR="00B7753A" w:rsidRPr="0001240B">
        <w:t>)</w:t>
      </w:r>
      <w:r w:rsidRPr="0001240B">
        <w:t>,</w:t>
      </w:r>
      <w:r>
        <w:t xml:space="preserve"> 18-month fixed term contract</w:t>
      </w:r>
    </w:p>
    <w:p w14:paraId="24841D03" w14:textId="77777777" w:rsidR="00822F8E" w:rsidRPr="00822F8E" w:rsidRDefault="00822F8E" w:rsidP="00822F8E">
      <w:pPr>
        <w:rPr>
          <w:b/>
          <w:bCs/>
        </w:rPr>
      </w:pPr>
      <w:r w:rsidRPr="00822F8E">
        <w:rPr>
          <w:b/>
          <w:bCs/>
        </w:rPr>
        <w:t>Role Overview:</w:t>
      </w:r>
    </w:p>
    <w:p w14:paraId="263ABC7A" w14:textId="77777777" w:rsidR="009655B7" w:rsidRDefault="009655B7" w:rsidP="009655B7">
      <w:r w:rsidRPr="00822F8E">
        <w:t xml:space="preserve">We are seeking a </w:t>
      </w:r>
      <w:r>
        <w:t>confident</w:t>
      </w:r>
      <w:r w:rsidRPr="00822F8E">
        <w:t xml:space="preserve"> and creative individual to lead the design, delive</w:t>
      </w:r>
      <w:r>
        <w:t>ry</w:t>
      </w:r>
      <w:r w:rsidRPr="00822F8E">
        <w:t xml:space="preserve"> and management of meanwhile use</w:t>
      </w:r>
      <w:r>
        <w:t>s to activate empty</w:t>
      </w:r>
      <w:r w:rsidRPr="00822F8E">
        <w:t xml:space="preserve"> spaces and entertainment within </w:t>
      </w:r>
      <w:r>
        <w:t>Fareham S</w:t>
      </w:r>
      <w:r w:rsidRPr="00822F8E">
        <w:t xml:space="preserve">hopping </w:t>
      </w:r>
      <w:r>
        <w:t>C</w:t>
      </w:r>
      <w:r w:rsidRPr="00822F8E">
        <w:t>entre</w:t>
      </w:r>
      <w:r>
        <w:t>. This role will complement and work alongside the existing commercialisation arrangements and scheduled events programme</w:t>
      </w:r>
      <w:r w:rsidRPr="00822F8E">
        <w:t xml:space="preserve">. </w:t>
      </w:r>
    </w:p>
    <w:p w14:paraId="365D5057" w14:textId="19AC11D2" w:rsidR="009655B7" w:rsidRPr="00822F8E" w:rsidRDefault="009655B7" w:rsidP="009655B7">
      <w:r w:rsidRPr="00822F8E">
        <w:t>Th</w:t>
      </w:r>
      <w:r w:rsidR="00C87692">
        <w:t>e Events and Marketing Specialist</w:t>
      </w:r>
      <w:r w:rsidRPr="00822F8E">
        <w:t xml:space="preserve"> will activate</w:t>
      </w:r>
      <w:r w:rsidR="004228A8">
        <w:t xml:space="preserve"> </w:t>
      </w:r>
      <w:r w:rsidR="004228A8" w:rsidRPr="00822F8E">
        <w:t xml:space="preserve">vacant </w:t>
      </w:r>
      <w:r w:rsidR="004228A8">
        <w:t>and</w:t>
      </w:r>
      <w:r w:rsidR="004228A8" w:rsidRPr="00822F8E">
        <w:t xml:space="preserve"> underused</w:t>
      </w:r>
      <w:r>
        <w:t xml:space="preserve"> </w:t>
      </w:r>
      <w:r w:rsidR="00C87692">
        <w:t>indoor and outdoor space</w:t>
      </w:r>
      <w:r w:rsidR="004228A8">
        <w:t xml:space="preserve">s during the day, and </w:t>
      </w:r>
      <w:r w:rsidR="00C87692">
        <w:t xml:space="preserve">along </w:t>
      </w:r>
      <w:r>
        <w:t>the walkthrough</w:t>
      </w:r>
      <w:r w:rsidR="004228A8">
        <w:t xml:space="preserve"> route in the evenings when appropriate. The aim is to inc</w:t>
      </w:r>
      <w:r>
        <w:t>rease spend</w:t>
      </w:r>
      <w:r w:rsidR="004228A8">
        <w:t>i</w:t>
      </w:r>
      <w:r>
        <w:t xml:space="preserve">ng in Fareham Shopping Centre by </w:t>
      </w:r>
      <w:r w:rsidRPr="00822F8E">
        <w:t>enhanc</w:t>
      </w:r>
      <w:r>
        <w:t>ing</w:t>
      </w:r>
      <w:r w:rsidRPr="00822F8E">
        <w:t xml:space="preserve"> visitor experience,</w:t>
      </w:r>
      <w:r w:rsidR="004228A8">
        <w:t xml:space="preserve"> creating interest,</w:t>
      </w:r>
      <w:r w:rsidRPr="00822F8E">
        <w:t xml:space="preserve"> driv</w:t>
      </w:r>
      <w:r>
        <w:t>ing</w:t>
      </w:r>
      <w:r w:rsidRPr="00822F8E">
        <w:t xml:space="preserve"> footfall, and support</w:t>
      </w:r>
      <w:r>
        <w:t>ing</w:t>
      </w:r>
      <w:r w:rsidRPr="00822F8E">
        <w:t xml:space="preserve"> community engagement.</w:t>
      </w:r>
      <w:r>
        <w:t xml:space="preserve"> </w:t>
      </w:r>
    </w:p>
    <w:p w14:paraId="3C045016" w14:textId="77777777" w:rsidR="00822F8E" w:rsidRDefault="00822F8E" w:rsidP="00822F8E">
      <w:pPr>
        <w:rPr>
          <w:b/>
          <w:bCs/>
        </w:rPr>
      </w:pPr>
      <w:r w:rsidRPr="005000FA">
        <w:rPr>
          <w:b/>
          <w:bCs/>
        </w:rPr>
        <w:t>Key Responsibilities:</w:t>
      </w:r>
    </w:p>
    <w:p w14:paraId="63B22303" w14:textId="1F01089F" w:rsidR="005000FA" w:rsidRPr="005000FA" w:rsidRDefault="005000FA" w:rsidP="005000FA">
      <w:pPr>
        <w:numPr>
          <w:ilvl w:val="0"/>
          <w:numId w:val="3"/>
        </w:numPr>
      </w:pPr>
      <w:r>
        <w:t>Help i</w:t>
      </w:r>
      <w:r w:rsidRPr="005000FA">
        <w:t xml:space="preserve">ncrease customer </w:t>
      </w:r>
      <w:r w:rsidR="009655B7" w:rsidRPr="005000FA">
        <w:t>spend</w:t>
      </w:r>
      <w:r w:rsidR="009655B7">
        <w:t>,</w:t>
      </w:r>
      <w:r w:rsidR="009655B7" w:rsidRPr="005000FA">
        <w:t xml:space="preserve"> </w:t>
      </w:r>
      <w:r w:rsidRPr="005000FA">
        <w:t xml:space="preserve">footfall and dwell time in Fareham Shopping Centre </w:t>
      </w:r>
      <w:r w:rsidR="009655B7">
        <w:t>by activating underused and vacant spaces.</w:t>
      </w:r>
    </w:p>
    <w:p w14:paraId="0C8141D3" w14:textId="564918FE" w:rsidR="00822F8E" w:rsidRPr="005000FA" w:rsidRDefault="00822F8E" w:rsidP="00822F8E">
      <w:pPr>
        <w:numPr>
          <w:ilvl w:val="0"/>
          <w:numId w:val="1"/>
        </w:numPr>
      </w:pPr>
      <w:r w:rsidRPr="005000FA">
        <w:t xml:space="preserve">Design and </w:t>
      </w:r>
      <w:r w:rsidR="00E26F14" w:rsidRPr="005000FA">
        <w:t>deliver</w:t>
      </w:r>
      <w:r w:rsidRPr="005000FA">
        <w:t xml:space="preserve"> </w:t>
      </w:r>
      <w:r w:rsidR="00E26F14" w:rsidRPr="005000FA">
        <w:t>annual programme of</w:t>
      </w:r>
      <w:r w:rsidR="009655B7">
        <w:t xml:space="preserve"> events and </w:t>
      </w:r>
      <w:r w:rsidR="00E85C27" w:rsidRPr="005000FA">
        <w:t>initiatives that align with</w:t>
      </w:r>
      <w:r w:rsidRPr="005000FA">
        <w:t xml:space="preserve"> the strategic </w:t>
      </w:r>
      <w:r w:rsidR="00E85C27" w:rsidRPr="005000FA">
        <w:t xml:space="preserve">commercial </w:t>
      </w:r>
      <w:r w:rsidRPr="005000FA">
        <w:t>goals of Fareham Shopping Centre.</w:t>
      </w:r>
    </w:p>
    <w:p w14:paraId="55C6E95C" w14:textId="26E82049" w:rsidR="00822F8E" w:rsidRPr="005000FA" w:rsidRDefault="00822F8E" w:rsidP="00822F8E">
      <w:pPr>
        <w:numPr>
          <w:ilvl w:val="0"/>
          <w:numId w:val="1"/>
        </w:numPr>
      </w:pPr>
      <w:r w:rsidRPr="005000FA">
        <w:t>Manage the end-to-end delivery of temporary installations, pop-ups, and events</w:t>
      </w:r>
      <w:r w:rsidR="009572E5" w:rsidRPr="005000FA">
        <w:t xml:space="preserve"> to enliven the evening walkthrough</w:t>
      </w:r>
      <w:r w:rsidR="004228A8">
        <w:t xml:space="preserve">, </w:t>
      </w:r>
      <w:r w:rsidR="009572E5" w:rsidRPr="005000FA">
        <w:t xml:space="preserve">activate underused space </w:t>
      </w:r>
      <w:r w:rsidR="004228A8">
        <w:t>and drive footfall for retailers.</w:t>
      </w:r>
    </w:p>
    <w:p w14:paraId="4AF3409E" w14:textId="77777777" w:rsidR="00822F8E" w:rsidRPr="005000FA" w:rsidRDefault="00822F8E" w:rsidP="00822F8E">
      <w:pPr>
        <w:numPr>
          <w:ilvl w:val="0"/>
          <w:numId w:val="1"/>
        </w:numPr>
      </w:pPr>
      <w:r w:rsidRPr="005000FA">
        <w:t>Coordinate with internal teams, external partners, and local stakeholders to ensure smooth execution.</w:t>
      </w:r>
    </w:p>
    <w:p w14:paraId="7102D133" w14:textId="77777777" w:rsidR="00822F8E" w:rsidRPr="005000FA" w:rsidRDefault="00822F8E" w:rsidP="00822F8E">
      <w:pPr>
        <w:numPr>
          <w:ilvl w:val="0"/>
          <w:numId w:val="1"/>
        </w:numPr>
      </w:pPr>
      <w:r w:rsidRPr="005000FA">
        <w:lastRenderedPageBreak/>
        <w:t>Oversee budgets, timelines, and compliance for all activations.</w:t>
      </w:r>
    </w:p>
    <w:p w14:paraId="14208FA2" w14:textId="77777777" w:rsidR="00822F8E" w:rsidRPr="005000FA" w:rsidRDefault="00822F8E" w:rsidP="00822F8E">
      <w:pPr>
        <w:numPr>
          <w:ilvl w:val="0"/>
          <w:numId w:val="1"/>
        </w:numPr>
      </w:pPr>
      <w:r w:rsidRPr="005000FA">
        <w:t>Monitor performance and impact of initiatives, reporting on outcomes and insights.</w:t>
      </w:r>
    </w:p>
    <w:p w14:paraId="4033084D" w14:textId="18B045CF" w:rsidR="00822F8E" w:rsidRPr="005000FA" w:rsidRDefault="00822F8E" w:rsidP="00822F8E">
      <w:pPr>
        <w:numPr>
          <w:ilvl w:val="0"/>
          <w:numId w:val="1"/>
        </w:numPr>
      </w:pPr>
      <w:r w:rsidRPr="005000FA">
        <w:t xml:space="preserve">Ensure spaces are safe, welcoming, </w:t>
      </w:r>
      <w:r w:rsidR="004228A8">
        <w:t xml:space="preserve">inclusive </w:t>
      </w:r>
      <w:r w:rsidRPr="005000FA">
        <w:t>and well-maintained throughout their use.</w:t>
      </w:r>
    </w:p>
    <w:p w14:paraId="00D252A2" w14:textId="77777777" w:rsidR="00822F8E" w:rsidRPr="005000FA" w:rsidRDefault="00822F8E" w:rsidP="00822F8E">
      <w:pPr>
        <w:numPr>
          <w:ilvl w:val="0"/>
          <w:numId w:val="1"/>
        </w:numPr>
      </w:pPr>
      <w:r w:rsidRPr="005000FA">
        <w:t>Develop and maintain relationships with local creatives, businesses, and community groups.</w:t>
      </w:r>
    </w:p>
    <w:p w14:paraId="0E5136CC" w14:textId="2E21E6B1" w:rsidR="00946C17" w:rsidRPr="005000FA" w:rsidRDefault="005F7FEA" w:rsidP="00822F8E">
      <w:pPr>
        <w:numPr>
          <w:ilvl w:val="0"/>
          <w:numId w:val="1"/>
        </w:numPr>
      </w:pPr>
      <w:r w:rsidRPr="005000FA">
        <w:t xml:space="preserve">Work evenings and weekends as required to oversee event delivery. </w:t>
      </w:r>
    </w:p>
    <w:p w14:paraId="43881439" w14:textId="5E256452" w:rsidR="005000FA" w:rsidRPr="005000FA" w:rsidRDefault="005000FA" w:rsidP="005000FA">
      <w:pPr>
        <w:numPr>
          <w:ilvl w:val="0"/>
          <w:numId w:val="1"/>
        </w:numPr>
      </w:pPr>
      <w:r w:rsidRPr="005000FA">
        <w:t xml:space="preserve">Manage effective transition of evening uses to minimise disruption to </w:t>
      </w:r>
      <w:r w:rsidR="006E7D9E">
        <w:t>daytime</w:t>
      </w:r>
      <w:r w:rsidRPr="005000FA">
        <w:t xml:space="preserve"> operations.</w:t>
      </w:r>
    </w:p>
    <w:p w14:paraId="1646427D" w14:textId="6D34822C" w:rsidR="00426C5D" w:rsidRPr="005000FA" w:rsidRDefault="00426C5D" w:rsidP="00822F8E">
      <w:pPr>
        <w:numPr>
          <w:ilvl w:val="0"/>
          <w:numId w:val="1"/>
        </w:numPr>
      </w:pPr>
      <w:r w:rsidRPr="005000FA">
        <w:t>Produce risk assessments for all</w:t>
      </w:r>
      <w:r w:rsidR="006E7D9E">
        <w:t xml:space="preserve"> events</w:t>
      </w:r>
      <w:r w:rsidRPr="005000FA">
        <w:t xml:space="preserve"> initiatives.</w:t>
      </w:r>
    </w:p>
    <w:p w14:paraId="2F1F85E5" w14:textId="7CD0BC16" w:rsidR="009572E5" w:rsidRPr="005000FA" w:rsidRDefault="009572E5" w:rsidP="00822F8E">
      <w:pPr>
        <w:numPr>
          <w:ilvl w:val="0"/>
          <w:numId w:val="1"/>
        </w:numPr>
      </w:pPr>
      <w:r w:rsidRPr="005000FA">
        <w:t>Ensur</w:t>
      </w:r>
      <w:r w:rsidR="00B22448" w:rsidRPr="005000FA">
        <w:t>e</w:t>
      </w:r>
      <w:r w:rsidRPr="005000FA">
        <w:t xml:space="preserve"> all initiatives comply with health and safety legislation and site-specific requirements</w:t>
      </w:r>
      <w:r w:rsidR="00426C5D" w:rsidRPr="005000FA">
        <w:t xml:space="preserve"> to meet the standards required.</w:t>
      </w:r>
    </w:p>
    <w:p w14:paraId="629628F6" w14:textId="289B42E2" w:rsidR="009572E5" w:rsidRPr="005000FA" w:rsidRDefault="009572E5" w:rsidP="00822F8E">
      <w:pPr>
        <w:numPr>
          <w:ilvl w:val="0"/>
          <w:numId w:val="1"/>
        </w:numPr>
      </w:pPr>
      <w:r w:rsidRPr="005000FA">
        <w:t>Provide regula</w:t>
      </w:r>
      <w:r w:rsidR="00426C5D" w:rsidRPr="005000FA">
        <w:t xml:space="preserve">r update reports </w:t>
      </w:r>
      <w:r w:rsidR="006E7D9E">
        <w:t xml:space="preserve">to </w:t>
      </w:r>
      <w:r w:rsidR="00426C5D" w:rsidRPr="005000FA">
        <w:t>and attend progress meetings</w:t>
      </w:r>
      <w:r w:rsidR="005000FA" w:rsidRPr="005000FA">
        <w:t xml:space="preserve"> </w:t>
      </w:r>
      <w:r w:rsidR="006E7D9E">
        <w:t>with</w:t>
      </w:r>
      <w:r w:rsidR="005000FA" w:rsidRPr="005000FA">
        <w:t xml:space="preserve"> Fareham Shopping Centre Manager.</w:t>
      </w:r>
    </w:p>
    <w:p w14:paraId="1FB8D078" w14:textId="77777777" w:rsidR="00822F8E" w:rsidRPr="005000FA" w:rsidRDefault="00822F8E" w:rsidP="00822F8E">
      <w:pPr>
        <w:rPr>
          <w:b/>
          <w:bCs/>
        </w:rPr>
      </w:pPr>
      <w:r w:rsidRPr="005000FA">
        <w:rPr>
          <w:b/>
          <w:bCs/>
        </w:rPr>
        <w:t>Person Specification:</w:t>
      </w:r>
    </w:p>
    <w:p w14:paraId="1022473E" w14:textId="30846122" w:rsidR="00822F8E" w:rsidRPr="005000FA" w:rsidRDefault="00E85C27" w:rsidP="00822F8E">
      <w:pPr>
        <w:numPr>
          <w:ilvl w:val="0"/>
          <w:numId w:val="2"/>
        </w:numPr>
      </w:pPr>
      <w:r w:rsidRPr="005000FA">
        <w:t>Relevant</w:t>
      </w:r>
      <w:r w:rsidR="00822F8E" w:rsidRPr="005000FA">
        <w:t xml:space="preserve"> experience </w:t>
      </w:r>
      <w:r w:rsidRPr="005000FA">
        <w:t xml:space="preserve">that can be applied to a commercial shopping centre environment such as </w:t>
      </w:r>
      <w:r w:rsidR="00822F8E" w:rsidRPr="005000FA">
        <w:t>placemaking, event management or creative space activation.</w:t>
      </w:r>
      <w:r w:rsidR="00AA611E" w:rsidRPr="005000FA">
        <w:t xml:space="preserve"> </w:t>
      </w:r>
    </w:p>
    <w:p w14:paraId="6B86E3FC" w14:textId="6B852E89" w:rsidR="00E85C27" w:rsidRPr="005000FA" w:rsidRDefault="00E85C27" w:rsidP="00822F8E">
      <w:pPr>
        <w:numPr>
          <w:ilvl w:val="0"/>
          <w:numId w:val="2"/>
        </w:numPr>
      </w:pPr>
      <w:r w:rsidRPr="005000FA">
        <w:t xml:space="preserve">Excellent business acumen that will ensure all projects are designed to drive footfall and increase </w:t>
      </w:r>
      <w:r w:rsidR="00E26F14" w:rsidRPr="005000FA">
        <w:t xml:space="preserve">sales for </w:t>
      </w:r>
      <w:r w:rsidRPr="005000FA">
        <w:t>shopping centre retail</w:t>
      </w:r>
      <w:r w:rsidR="00E26F14" w:rsidRPr="005000FA">
        <w:t>er</w:t>
      </w:r>
      <w:r w:rsidRPr="005000FA">
        <w:t>s</w:t>
      </w:r>
    </w:p>
    <w:p w14:paraId="0E13C49F" w14:textId="77777777" w:rsidR="00822F8E" w:rsidRPr="005000FA" w:rsidRDefault="00822F8E" w:rsidP="00822F8E">
      <w:pPr>
        <w:numPr>
          <w:ilvl w:val="0"/>
          <w:numId w:val="2"/>
        </w:numPr>
      </w:pPr>
      <w:r w:rsidRPr="005000FA">
        <w:t>Strong project management and organisational skills.</w:t>
      </w:r>
    </w:p>
    <w:p w14:paraId="276AAE3D" w14:textId="2AE3FC41" w:rsidR="00822F8E" w:rsidRPr="005000FA" w:rsidRDefault="005000FA" w:rsidP="00822F8E">
      <w:pPr>
        <w:numPr>
          <w:ilvl w:val="0"/>
          <w:numId w:val="2"/>
        </w:numPr>
      </w:pPr>
      <w:r w:rsidRPr="005000FA">
        <w:t>Proven</w:t>
      </w:r>
      <w:r w:rsidR="00822F8E" w:rsidRPr="005000FA">
        <w:t xml:space="preserve"> communication and stakeholder engagement abilities.</w:t>
      </w:r>
    </w:p>
    <w:p w14:paraId="42AB2B45" w14:textId="677C625B" w:rsidR="00822F8E" w:rsidRPr="005000FA" w:rsidRDefault="00822F8E" w:rsidP="00822F8E">
      <w:pPr>
        <w:numPr>
          <w:ilvl w:val="0"/>
          <w:numId w:val="2"/>
        </w:numPr>
      </w:pPr>
      <w:r w:rsidRPr="005000FA">
        <w:t xml:space="preserve">Creative thinker with a passion for </w:t>
      </w:r>
      <w:r w:rsidR="00AA611E" w:rsidRPr="005000FA">
        <w:t>delivering impactful events and</w:t>
      </w:r>
      <w:r w:rsidRPr="005000FA">
        <w:t xml:space="preserve"> initiatives.</w:t>
      </w:r>
    </w:p>
    <w:p w14:paraId="3BA7D4BD" w14:textId="5F653603" w:rsidR="00822F8E" w:rsidRDefault="00822F8E" w:rsidP="00822F8E">
      <w:pPr>
        <w:numPr>
          <w:ilvl w:val="0"/>
          <w:numId w:val="2"/>
        </w:numPr>
      </w:pPr>
      <w:r w:rsidRPr="005000FA">
        <w:t>Awareness of health &amp; safety and licensing requirements for public events.</w:t>
      </w:r>
    </w:p>
    <w:p w14:paraId="4F76AE19" w14:textId="6A79E302" w:rsidR="00B87A0F" w:rsidRPr="00B87A0F" w:rsidRDefault="00B87A0F" w:rsidP="00B87A0F">
      <w:pPr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Last Updated February 2026</w:t>
      </w:r>
    </w:p>
    <w:p w14:paraId="24898F00" w14:textId="77777777" w:rsidR="00451085" w:rsidRPr="00D05F7A" w:rsidRDefault="00451085" w:rsidP="00D05F7A"/>
    <w:sectPr w:rsidR="00451085" w:rsidRPr="00D05F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796E" w14:textId="77777777" w:rsidR="00B87A0F" w:rsidRDefault="00B87A0F" w:rsidP="00B87A0F">
      <w:pPr>
        <w:spacing w:after="0" w:line="240" w:lineRule="auto"/>
      </w:pPr>
      <w:r>
        <w:separator/>
      </w:r>
    </w:p>
  </w:endnote>
  <w:endnote w:type="continuationSeparator" w:id="0">
    <w:p w14:paraId="63E51C13" w14:textId="77777777" w:rsidR="00B87A0F" w:rsidRDefault="00B87A0F" w:rsidP="00B87A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18589" w14:textId="77777777" w:rsidR="00B87A0F" w:rsidRDefault="00B87A0F" w:rsidP="00B87A0F">
      <w:pPr>
        <w:spacing w:after="0" w:line="240" w:lineRule="auto"/>
      </w:pPr>
      <w:r>
        <w:separator/>
      </w:r>
    </w:p>
  </w:footnote>
  <w:footnote w:type="continuationSeparator" w:id="0">
    <w:p w14:paraId="33E52597" w14:textId="77777777" w:rsidR="00B87A0F" w:rsidRDefault="00B87A0F" w:rsidP="00B87A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32256"/>
    <w:multiLevelType w:val="multilevel"/>
    <w:tmpl w:val="FCA88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BA678B"/>
    <w:multiLevelType w:val="multilevel"/>
    <w:tmpl w:val="F878A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487605"/>
    <w:multiLevelType w:val="hybridMultilevel"/>
    <w:tmpl w:val="EA00B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7987863">
    <w:abstractNumId w:val="0"/>
  </w:num>
  <w:num w:numId="2" w16cid:durableId="1027751673">
    <w:abstractNumId w:val="1"/>
  </w:num>
  <w:num w:numId="3" w16cid:durableId="9959594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F8E"/>
    <w:rsid w:val="0001240B"/>
    <w:rsid w:val="0002743D"/>
    <w:rsid w:val="0004465B"/>
    <w:rsid w:val="00053D5E"/>
    <w:rsid w:val="000C0BF4"/>
    <w:rsid w:val="000C7D5D"/>
    <w:rsid w:val="000D1813"/>
    <w:rsid w:val="000F2463"/>
    <w:rsid w:val="000F433E"/>
    <w:rsid w:val="00136800"/>
    <w:rsid w:val="002706CE"/>
    <w:rsid w:val="002827A6"/>
    <w:rsid w:val="00297DAA"/>
    <w:rsid w:val="003321B4"/>
    <w:rsid w:val="003557C9"/>
    <w:rsid w:val="00356C7A"/>
    <w:rsid w:val="003C1D1B"/>
    <w:rsid w:val="003D2AD4"/>
    <w:rsid w:val="004228A8"/>
    <w:rsid w:val="00426C5D"/>
    <w:rsid w:val="00451085"/>
    <w:rsid w:val="004C69A2"/>
    <w:rsid w:val="005000FA"/>
    <w:rsid w:val="005849C8"/>
    <w:rsid w:val="005F7FEA"/>
    <w:rsid w:val="006571D2"/>
    <w:rsid w:val="0066721F"/>
    <w:rsid w:val="0068084D"/>
    <w:rsid w:val="00686B34"/>
    <w:rsid w:val="006E7D9E"/>
    <w:rsid w:val="00713238"/>
    <w:rsid w:val="00756FCA"/>
    <w:rsid w:val="00822F8E"/>
    <w:rsid w:val="00857FAE"/>
    <w:rsid w:val="00934D42"/>
    <w:rsid w:val="00946C17"/>
    <w:rsid w:val="009572E5"/>
    <w:rsid w:val="009655B7"/>
    <w:rsid w:val="00A62F25"/>
    <w:rsid w:val="00AA611E"/>
    <w:rsid w:val="00B22448"/>
    <w:rsid w:val="00B452DB"/>
    <w:rsid w:val="00B45D01"/>
    <w:rsid w:val="00B7753A"/>
    <w:rsid w:val="00B87A0F"/>
    <w:rsid w:val="00BB22EB"/>
    <w:rsid w:val="00BF53E2"/>
    <w:rsid w:val="00C5395F"/>
    <w:rsid w:val="00C87692"/>
    <w:rsid w:val="00D05F7A"/>
    <w:rsid w:val="00D56371"/>
    <w:rsid w:val="00D843DA"/>
    <w:rsid w:val="00DE6930"/>
    <w:rsid w:val="00E21202"/>
    <w:rsid w:val="00E26F14"/>
    <w:rsid w:val="00E76B5C"/>
    <w:rsid w:val="00E85C27"/>
    <w:rsid w:val="00EA6F76"/>
    <w:rsid w:val="00F0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CABEF"/>
  <w15:chartTrackingRefBased/>
  <w15:docId w15:val="{978B8CDD-91AF-4E99-8432-3A6F7BA5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F8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F8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F8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F8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F8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F8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F8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F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F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F8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F8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F8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F8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F8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F8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F8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F8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F8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F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F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F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F8E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9572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A0F"/>
  </w:style>
  <w:style w:type="paragraph" w:styleId="Footer">
    <w:name w:val="footer"/>
    <w:basedOn w:val="Normal"/>
    <w:link w:val="FooterChar"/>
    <w:uiPriority w:val="99"/>
    <w:unhideWhenUsed/>
    <w:rsid w:val="00B87A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A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29df02-dd9a-45f4-a23d-a046b3489782">
      <Terms xmlns="http://schemas.microsoft.com/office/infopath/2007/PartnerControls"/>
    </lcf76f155ced4ddcb4097134ff3c332f>
    <TaxCatchAll xmlns="e234ca0c-ae49-4db5-90a8-e21971baaafc" xsi:nil="true"/>
    <_dlc_DocIdPersistId xmlns="e234ca0c-ae49-4db5-90a8-e21971baaafc" xsi:nil="true"/>
    <_dlc_DocId xmlns="e234ca0c-ae49-4db5-90a8-e21971baaafc">MEUZURURPVUM-1426174850-108358</_dlc_DocId>
    <_dlc_DocIdUrl xmlns="e234ca0c-ae49-4db5-90a8-e21971baaafc">
      <Url>https://fareham.sharepoint.com/teams/ISASM/_layouts/15/DocIdRedir.aspx?ID=MEUZURURPVUM-1426174850-108358</Url>
      <Description>MEUZURURPVUM-1426174850-108358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74AADED17D254CBC9D126F40AE0BDE" ma:contentTypeVersion="31" ma:contentTypeDescription="Create a new document." ma:contentTypeScope="" ma:versionID="5212304fb699ca97330d746cd2f6a2b1">
  <xsd:schema xmlns:xsd="http://www.w3.org/2001/XMLSchema" xmlns:xs="http://www.w3.org/2001/XMLSchema" xmlns:p="http://schemas.microsoft.com/office/2006/metadata/properties" xmlns:ns2="e234ca0c-ae49-4db5-90a8-e21971baaafc" xmlns:ns3="4729df02-dd9a-45f4-a23d-a046b3489782" targetNamespace="http://schemas.microsoft.com/office/2006/metadata/properties" ma:root="true" ma:fieldsID="d9e428c883753659511cb4beb4636ca9" ns2:_="" ns3:_="">
    <xsd:import namespace="e234ca0c-ae49-4db5-90a8-e21971baaafc"/>
    <xsd:import namespace="4729df02-dd9a-45f4-a23d-a046b348978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4ca0c-ae49-4db5-90a8-e21971baaaf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2248ec3-6af4-42ad-9b41-9d249f0f126b}" ma:internalName="TaxCatchAll" ma:showField="CatchAllData" ma:web="e234ca0c-ae49-4db5-90a8-e21971baaa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9df02-dd9a-45f4-a23d-a046b34897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e7974756-1629-4ae9-9aa4-4222060181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11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3A7F0-2E6C-4DD5-9C67-43CC0CB65EF3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B7D05CE-69BB-4519-A07D-92FCE79F7364}">
  <ds:schemaRefs>
    <ds:schemaRef ds:uri="http://schemas.microsoft.com/office/2006/metadata/properties"/>
    <ds:schemaRef ds:uri="http://schemas.microsoft.com/office/infopath/2007/PartnerControls"/>
    <ds:schemaRef ds:uri="4729df02-dd9a-45f4-a23d-a046b3489782"/>
    <ds:schemaRef ds:uri="e234ca0c-ae49-4db5-90a8-e21971baaafc"/>
  </ds:schemaRefs>
</ds:datastoreItem>
</file>

<file path=customXml/itemProps3.xml><?xml version="1.0" encoding="utf-8"?>
<ds:datastoreItem xmlns:ds="http://schemas.openxmlformats.org/officeDocument/2006/customXml" ds:itemID="{C3FA7A25-D2C2-438D-AAB3-53B6396689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3485563-CA04-48B9-A50D-86A5B6DEDF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B7ACD73-C154-4CC6-9CD1-6304EF48F4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4ca0c-ae49-4db5-90a8-e21971baaafc"/>
    <ds:schemaRef ds:uri="4729df02-dd9a-45f4-a23d-a046b348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D5F1CBC-62FB-4AC5-B608-46D16F1CD3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Hardy</dc:creator>
  <cp:keywords/>
  <dc:description/>
  <cp:lastModifiedBy>Sarah Simmons</cp:lastModifiedBy>
  <cp:revision>2</cp:revision>
  <cp:lastPrinted>2025-10-24T12:50:00Z</cp:lastPrinted>
  <dcterms:created xsi:type="dcterms:W3CDTF">2026-02-27T14:36:00Z</dcterms:created>
  <dcterms:modified xsi:type="dcterms:W3CDTF">2026-02-27T14:36:00Z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0x0101002D74AADED17D254CBC9D126F40AE0BDE</vt:lpwstr>
  </property>
  <property fmtid="{D5CDD505-2E9C-101B-9397-08002B2CF9AE}" pid="3" name="_dlc_DocIdItemGuid">
    <vt:lpwstr>08ea82b6-a355-4b95-be38-1906f618dda5</vt:lpwstr>
  </property>
  <property fmtid="{D5CDD505-2E9C-101B-9397-08002B2CF9AE}" pid="4" name="MediaServiceImageTags">
    <vt:lpwstr/>
  </property>
</Properties>
</file>